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4BA53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41CC88D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2F468278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806BE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77600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76A2B5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4703"/>
        <w:gridCol w:w="5220"/>
      </w:tblGrid>
      <w:tr w:rsidR="00A34FDA" w:rsidRPr="00A34FDA" w14:paraId="745D5AFC" w14:textId="77777777" w:rsidTr="004B4D99">
        <w:tc>
          <w:tcPr>
            <w:tcW w:w="4703" w:type="dxa"/>
          </w:tcPr>
          <w:p w14:paraId="4B4CE93F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14:paraId="23A10C30" w14:textId="34EEC379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7875AD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4738B3" w14:textId="595DD5FE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758BF" w14:textId="694491AB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537BF" w14:textId="25886012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A6987" w14:textId="050F5BD4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28A31" w14:textId="48BC39CA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41639" w14:textId="77777777" w:rsidR="004B4D99" w:rsidRDefault="004B4D9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52F12" w14:textId="77777777" w:rsidR="004B4D99" w:rsidRDefault="004B4D9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1D8DD" w14:textId="51CEEC7B" w:rsidR="00021F67" w:rsidRPr="004B4D99" w:rsidRDefault="004B4D9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D99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6B571679" w14:textId="65898B91" w:rsidR="00445F92" w:rsidRPr="004B4D99" w:rsidRDefault="004B4D99" w:rsidP="00445F9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4D99">
        <w:rPr>
          <w:rFonts w:ascii="Times New Roman" w:eastAsia="Calibri" w:hAnsi="Times New Roman" w:cs="Times New Roman"/>
          <w:b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Pr="004B4D99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4B4D99">
        <w:rPr>
          <w:rFonts w:ascii="Times New Roman" w:eastAsia="Calibri" w:hAnsi="Times New Roman" w:cs="Times New Roman"/>
          <w:b/>
          <w:sz w:val="28"/>
          <w:szCs w:val="28"/>
        </w:rPr>
        <w:t xml:space="preserve"> учебной дисциплины</w:t>
      </w:r>
    </w:p>
    <w:p w14:paraId="07060C15" w14:textId="5FBD6838" w:rsidR="00445F92" w:rsidRPr="004B4D99" w:rsidRDefault="00445F92" w:rsidP="00445F9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4D99">
        <w:rPr>
          <w:rFonts w:ascii="Times New Roman" w:eastAsia="Calibri" w:hAnsi="Times New Roman" w:cs="Times New Roman"/>
          <w:b/>
          <w:sz w:val="28"/>
          <w:szCs w:val="28"/>
        </w:rPr>
        <w:t xml:space="preserve">ОУД.02  </w:t>
      </w:r>
      <w:r w:rsidR="004B4D99"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4B4D99" w:rsidRPr="004B4D99">
        <w:rPr>
          <w:rFonts w:ascii="Times New Roman" w:eastAsia="Calibri" w:hAnsi="Times New Roman" w:cs="Times New Roman"/>
          <w:b/>
          <w:sz w:val="28"/>
          <w:szCs w:val="28"/>
        </w:rPr>
        <w:t>итература</w:t>
      </w:r>
    </w:p>
    <w:p w14:paraId="0E0A394E" w14:textId="77777777" w:rsidR="00445F92" w:rsidRPr="00445F92" w:rsidRDefault="00445F92" w:rsidP="00445F9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F92">
        <w:rPr>
          <w:rFonts w:ascii="Times New Roman" w:eastAsia="Calibri" w:hAnsi="Times New Roman" w:cs="Times New Roman"/>
          <w:sz w:val="28"/>
          <w:szCs w:val="28"/>
        </w:rPr>
        <w:t>специальность  31.02.03 Лабораторная диагностика (базовой подготовки)</w:t>
      </w:r>
    </w:p>
    <w:p w14:paraId="3945173D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957F4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93088" w14:textId="79E9985C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86E7DA" w14:textId="77777777" w:rsidR="00021F67" w:rsidRDefault="00021F67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17B150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A3715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00590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37820C3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131AE4C9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09C7A7D9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574B9F61" w14:textId="77777777" w:rsidR="004B4D99" w:rsidRDefault="004B4D99" w:rsidP="004B4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67B9E" w14:textId="366D679D" w:rsidR="00F668A4" w:rsidRDefault="00F668A4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30B5541A" w14:textId="0707F382" w:rsidR="00B96276" w:rsidRDefault="00B96276" w:rsidP="00A34F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14:paraId="3643352F" w14:textId="1E8BB38A" w:rsidR="00B96276" w:rsidRPr="00021F67" w:rsidRDefault="00021F67" w:rsidP="00B962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F67">
        <w:rPr>
          <w:rFonts w:ascii="Times New Roman" w:hAnsi="Times New Roman" w:cs="Times New Roman"/>
          <w:b/>
          <w:bCs/>
          <w:sz w:val="28"/>
          <w:szCs w:val="28"/>
        </w:rPr>
        <w:t xml:space="preserve"> ОУД.02 ЛИТЕРАТУРА</w:t>
      </w:r>
    </w:p>
    <w:p w14:paraId="4B5C18CD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304A5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14:paraId="029FB0BD" w14:textId="70736A7B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Рабочая программа учебной дисциплины является частью программы подготовки специалистов среднего звена.</w:t>
      </w:r>
    </w:p>
    <w:p w14:paraId="16C8D71D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4BF5B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программы подготовки специалистов среднего звена.</w:t>
      </w:r>
    </w:p>
    <w:p w14:paraId="541D2F2A" w14:textId="31F132B3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Учебный цикл ОД.00 </w:t>
      </w:r>
    </w:p>
    <w:p w14:paraId="0D32DB97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A74103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14:paraId="7175F95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результате освоения дисциплины обучающийся должен уметь:</w:t>
      </w:r>
    </w:p>
    <w:p w14:paraId="55EC469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художественные тексты разных литературных родов: проза, поэзия, драма;</w:t>
      </w:r>
    </w:p>
    <w:p w14:paraId="645C0429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своё отношение к авторской позиции;</w:t>
      </w:r>
    </w:p>
    <w:p w14:paraId="391890C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-соотносить исторические события и литературный процесс;</w:t>
      </w:r>
    </w:p>
    <w:p w14:paraId="7E77141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-выразительно читать наизусть художественные тексты;</w:t>
      </w:r>
    </w:p>
    <w:p w14:paraId="394B4CA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справочным аппаратом книги, словарями, справочниками.</w:t>
      </w:r>
    </w:p>
    <w:p w14:paraId="18C7FAB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результате освоения дисциплины обучающийся должен знать:</w:t>
      </w:r>
    </w:p>
    <w:p w14:paraId="4AEAB8E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-основные понятия по теории литературы, необходимые для оценки художественных произведений: художественный образ и литературный тип, конкретно-историческое и общечеловеческое значение персонажей, авторский замысел и средства его воплощения, проблематика, сюжет, композиция, язык, стиль;</w:t>
      </w:r>
    </w:p>
    <w:p w14:paraId="29C3DE51" w14:textId="731EEC2C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жизни и творчестве писателей и поэтов, об истории создания выдающихся произведений, о связи произведений со временем написания и нашей современностью.</w:t>
      </w:r>
    </w:p>
    <w:p w14:paraId="0457364B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49AF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1.4.Рекомендуемое количество часов на освоение рабочей программы учебной дисциплины:</w:t>
      </w:r>
    </w:p>
    <w:p w14:paraId="2F2927B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 обучающегося 174 часов, в том числе:</w:t>
      </w:r>
    </w:p>
    <w:p w14:paraId="58E6076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обязательной аудиторной учебной нагрузки обучающегося 116 часов;</w:t>
      </w:r>
    </w:p>
    <w:p w14:paraId="0BB6C56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самостоятельной работы обучающегося 58 часов.</w:t>
      </w:r>
    </w:p>
    <w:p w14:paraId="7DC0934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E085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F2E8D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A7363" w14:textId="77777777" w:rsidR="00B96276" w:rsidRDefault="00B96276" w:rsidP="00B962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F899885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0CAD1464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3ED5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Объём учебной дисциплины и виды учебной работы</w:t>
      </w:r>
    </w:p>
    <w:p w14:paraId="36E5C2A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2895"/>
      </w:tblGrid>
      <w:tr w:rsidR="00B96276" w14:paraId="4B4DE225" w14:textId="77777777" w:rsidTr="00B96276">
        <w:trPr>
          <w:trHeight w:val="45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D05" w14:textId="77777777" w:rsidR="00B96276" w:rsidRDefault="00B96276">
            <w:pPr>
              <w:ind w:left="-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D2F" w14:textId="77777777" w:rsidR="00B96276" w:rsidRDefault="00B96276">
            <w:pPr>
              <w:ind w:left="-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Объём часов</w:t>
            </w:r>
          </w:p>
        </w:tc>
      </w:tr>
      <w:tr w:rsidR="00B96276" w14:paraId="303211CF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8D7" w14:textId="77777777" w:rsidR="00B96276" w:rsidRDefault="00B962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89F3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B96276" w14:paraId="489530B5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0692" w14:textId="77777777" w:rsidR="00B96276" w:rsidRDefault="00B96276">
            <w:pPr>
              <w:ind w:left="-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D6BE" w14:textId="77777777" w:rsidR="00B96276" w:rsidRDefault="00B962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721B5E17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68FF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EED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276" w14:paraId="14593F7A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89F3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F0D7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3D103EA3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6DB" w14:textId="77777777" w:rsidR="00B96276" w:rsidRDefault="00B96276">
            <w:pPr>
              <w:ind w:left="-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577D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96276" w14:paraId="5972BDAC" w14:textId="77777777" w:rsidTr="00B96276">
        <w:trPr>
          <w:trHeight w:val="5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C02B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A01" w14:textId="77777777" w:rsidR="00B96276" w:rsidRDefault="00B962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276" w14:paraId="72D21F0E" w14:textId="77777777" w:rsidTr="00B96276">
        <w:trPr>
          <w:trHeight w:val="49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A00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5A9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96276" w14:paraId="1BA504E1" w14:textId="77777777" w:rsidTr="00B96276">
        <w:trPr>
          <w:trHeight w:val="63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40D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2DC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96276" w14:paraId="2F0AD19C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3A3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рефератов, сочинений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AB05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96276" w14:paraId="2E834E5F" w14:textId="77777777" w:rsidTr="00B96276">
        <w:trPr>
          <w:trHeight w:val="540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0BA3" w14:textId="77777777" w:rsidR="00B96276" w:rsidRDefault="00B962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  дифференцированного зачёта</w:t>
            </w:r>
          </w:p>
        </w:tc>
      </w:tr>
    </w:tbl>
    <w:p w14:paraId="2098CDBB" w14:textId="05663435" w:rsidR="00B96276" w:rsidRDefault="00B96276" w:rsidP="00B96276">
      <w:pPr>
        <w:spacing w:after="0"/>
        <w:rPr>
          <w:rFonts w:ascii="Times New Roman" w:hAnsi="Times New Roman" w:cs="Times New Roman"/>
        </w:rPr>
      </w:pPr>
    </w:p>
    <w:p w14:paraId="11965D9F" w14:textId="77777777" w:rsidR="004B4D99" w:rsidRPr="004B4D99" w:rsidRDefault="004B4D99" w:rsidP="004B4D99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B4D9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0926704" w14:textId="77777777" w:rsidR="004B4D99" w:rsidRPr="004B4D99" w:rsidRDefault="004B4D99" w:rsidP="004B4D99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4D99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552DDE78" w14:textId="77777777" w:rsidR="00A34FDA" w:rsidRDefault="00A34FDA" w:rsidP="004B4D99"/>
    <w:sectPr w:rsidR="00A34FD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D927" w14:textId="77777777" w:rsidR="003261E7" w:rsidRDefault="003261E7" w:rsidP="00021F67">
      <w:pPr>
        <w:spacing w:after="0" w:line="240" w:lineRule="auto"/>
      </w:pPr>
      <w:r>
        <w:separator/>
      </w:r>
    </w:p>
  </w:endnote>
  <w:endnote w:type="continuationSeparator" w:id="0">
    <w:p w14:paraId="62D18079" w14:textId="77777777" w:rsidR="003261E7" w:rsidRDefault="003261E7" w:rsidP="0002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6863849"/>
      <w:docPartObj>
        <w:docPartGallery w:val="Page Numbers (Bottom of Page)"/>
        <w:docPartUnique/>
      </w:docPartObj>
    </w:sdtPr>
    <w:sdtContent>
      <w:p w14:paraId="39E22E49" w14:textId="380B4057" w:rsidR="00021F67" w:rsidRDefault="00021F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121">
          <w:rPr>
            <w:noProof/>
          </w:rPr>
          <w:t>3</w:t>
        </w:r>
        <w:r>
          <w:fldChar w:fldCharType="end"/>
        </w:r>
      </w:p>
    </w:sdtContent>
  </w:sdt>
  <w:p w14:paraId="4ACDD1BD" w14:textId="77777777" w:rsidR="00021F67" w:rsidRDefault="00021F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D97C" w14:textId="77777777" w:rsidR="003261E7" w:rsidRDefault="003261E7" w:rsidP="00021F67">
      <w:pPr>
        <w:spacing w:after="0" w:line="240" w:lineRule="auto"/>
      </w:pPr>
      <w:r>
        <w:separator/>
      </w:r>
    </w:p>
  </w:footnote>
  <w:footnote w:type="continuationSeparator" w:id="0">
    <w:p w14:paraId="22FB4904" w14:textId="77777777" w:rsidR="003261E7" w:rsidRDefault="003261E7" w:rsidP="00021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286D"/>
    <w:multiLevelType w:val="multilevel"/>
    <w:tmpl w:val="46F2F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1124543074">
    <w:abstractNumId w:val="0"/>
  </w:num>
  <w:num w:numId="2" w16cid:durableId="2025938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6F8"/>
    <w:rsid w:val="00021F67"/>
    <w:rsid w:val="00050B85"/>
    <w:rsid w:val="000E27BF"/>
    <w:rsid w:val="00161EF8"/>
    <w:rsid w:val="001643CC"/>
    <w:rsid w:val="00170E0D"/>
    <w:rsid w:val="002D569B"/>
    <w:rsid w:val="002E6669"/>
    <w:rsid w:val="003106F8"/>
    <w:rsid w:val="003261E7"/>
    <w:rsid w:val="003B6BE7"/>
    <w:rsid w:val="00445F92"/>
    <w:rsid w:val="004B4D99"/>
    <w:rsid w:val="004D1C59"/>
    <w:rsid w:val="00761121"/>
    <w:rsid w:val="007F2D01"/>
    <w:rsid w:val="00895E61"/>
    <w:rsid w:val="00A34FDA"/>
    <w:rsid w:val="00A63DB6"/>
    <w:rsid w:val="00A673E5"/>
    <w:rsid w:val="00AB40FD"/>
    <w:rsid w:val="00B27AAA"/>
    <w:rsid w:val="00B65259"/>
    <w:rsid w:val="00B96276"/>
    <w:rsid w:val="00C22F13"/>
    <w:rsid w:val="00C47AD3"/>
    <w:rsid w:val="00DB6EFF"/>
    <w:rsid w:val="00DF737C"/>
    <w:rsid w:val="00E13D8A"/>
    <w:rsid w:val="00EA735C"/>
    <w:rsid w:val="00F668A4"/>
    <w:rsid w:val="00F8093F"/>
    <w:rsid w:val="00FF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B94B"/>
  <w15:docId w15:val="{26F0D923-431F-4BB2-9709-F62A0EC3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8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62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68A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F668A4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F668A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9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9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6276"/>
  </w:style>
  <w:style w:type="paragraph" w:styleId="a8">
    <w:name w:val="footer"/>
    <w:basedOn w:val="a"/>
    <w:link w:val="a9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276"/>
  </w:style>
  <w:style w:type="paragraph" w:styleId="3">
    <w:name w:val="Body Text Indent 3"/>
    <w:basedOn w:val="a"/>
    <w:link w:val="30"/>
    <w:semiHidden/>
    <w:unhideWhenUsed/>
    <w:rsid w:val="00B962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9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7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96276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C22F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2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689F-E023-4101-B5A8-4E48E8A5B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5</cp:revision>
  <cp:lastPrinted>2020-08-19T10:01:00Z</cp:lastPrinted>
  <dcterms:created xsi:type="dcterms:W3CDTF">2022-04-28T07:35:00Z</dcterms:created>
  <dcterms:modified xsi:type="dcterms:W3CDTF">2026-05-15T09:56:00Z</dcterms:modified>
</cp:coreProperties>
</file>